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1" w:rsidRDefault="00ED69D1" w:rsidP="00F163D7">
      <w:pPr>
        <w:widowControl w:val="0"/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D69D1" w:rsidRDefault="00ED69D1" w:rsidP="00F163D7">
      <w:pPr>
        <w:widowControl w:val="0"/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  <w:r w:rsidRPr="00EE14F4">
        <w:rPr>
          <w:rFonts w:ascii="TH SarabunIT๙" w:hAnsi="TH SarabunIT๙" w:cs="TH SarabunIT๙"/>
          <w:b/>
          <w:bCs/>
          <w:noProof/>
          <w:sz w:val="16"/>
          <w:szCs w:val="16"/>
          <w:cs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2" type="#_x0000_t107" style="position:absolute;left:0;text-align:left;margin-left:61.2pt;margin-top:6pt;width:404.55pt;height:83.75pt;z-index:251658240;mso-width-relative:margin;mso-height-relative:margin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EE14F4" w:rsidRPr="00EE14F4" w:rsidRDefault="00EE14F4" w:rsidP="00EE14F4">
                  <w:pPr>
                    <w:widowControl w:val="0"/>
                    <w:spacing w:after="0"/>
                    <w:jc w:val="center"/>
                    <w:rPr>
                      <w:rFonts w:ascii="TH Charm of AU" w:hAnsi="TH Charm of AU" w:cs="TH Charm of AU" w:hint="cs"/>
                      <w:b/>
                      <w:bCs/>
                      <w:color w:val="FF0000"/>
                      <w:sz w:val="6"/>
                      <w:szCs w:val="6"/>
                    </w:rPr>
                  </w:pPr>
                </w:p>
                <w:p w:rsidR="00EE14F4" w:rsidRPr="00EE14F4" w:rsidRDefault="00EE14F4" w:rsidP="00EE14F4">
                  <w:pPr>
                    <w:widowControl w:val="0"/>
                    <w:spacing w:after="0"/>
                    <w:jc w:val="center"/>
                    <w:rPr>
                      <w:rFonts w:ascii="TH Charm of AU" w:hAnsi="TH Charm of AU" w:cs="TH Charm of AU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E14F4">
                    <w:rPr>
                      <w:rFonts w:ascii="TH Charm of AU" w:hAnsi="TH Charm of AU" w:cs="TH Charm of AU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ภาษีโรงเรือนและที่ดิน</w:t>
                  </w:r>
                </w:p>
                <w:p w:rsidR="00EE14F4" w:rsidRPr="00EE14F4" w:rsidRDefault="00EE14F4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36909" w:rsidRDefault="00136909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E14F4" w:rsidRDefault="00EE14F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F163D7" w:rsidRPr="003123C2" w:rsidRDefault="00F163D7" w:rsidP="00F163D7">
      <w:pPr>
        <w:widowControl w:val="0"/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163D7" w:rsidRPr="00136909" w:rsidRDefault="00F163D7" w:rsidP="00136909">
      <w:pPr>
        <w:widowControl w:val="0"/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123C2">
        <w:rPr>
          <w:rFonts w:ascii="TH SarabunIT๙" w:hAnsi="TH SarabunIT๙" w:cs="TH SarabunIT๙"/>
          <w:b/>
          <w:bCs/>
          <w:sz w:val="16"/>
          <w:szCs w:val="16"/>
        </w:rPr>
        <w:br/>
      </w:r>
      <w:r w:rsidRPr="001369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 xml:space="preserve">เป็นภาษีที่จัดเก็บจากบ้านเช่า  อาคารร้านค้า  ตึกแถว บริษัท ธนาคาร โรงเรียนสอนวิชาชีพ </w:t>
      </w:r>
      <w:r w:rsidR="0013690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>ฟาร์มสัตว์ บ่อนไก่ สนามกอล์ฟ โรงงานอุตสาหกรรม และบริเวณที่ดินที่ปกติ ใช้ร่วมไปกับโรงเรือน นั้น ฯลฯ</w:t>
      </w:r>
    </w:p>
    <w:p w:rsidR="00F163D7" w:rsidRPr="00136909" w:rsidRDefault="00F163D7" w:rsidP="00F163D7">
      <w:pPr>
        <w:widowControl w:val="0"/>
        <w:spacing w:after="0"/>
        <w:ind w:left="1440"/>
        <w:rPr>
          <w:rFonts w:ascii="TH SarabunIT๙" w:hAnsi="TH SarabunIT๙" w:cs="TH SarabunIT๙"/>
          <w:sz w:val="36"/>
          <w:szCs w:val="36"/>
        </w:rPr>
      </w:pPr>
      <w:r w:rsidRPr="00136909">
        <w:rPr>
          <w:rFonts w:ascii="TH SarabunIT๙" w:hAnsi="TH SarabunIT๙" w:cs="TH SarabunIT๙"/>
          <w:b/>
          <w:bCs/>
          <w:i/>
          <w:iCs/>
          <w:color w:val="2B2BFD"/>
          <w:sz w:val="36"/>
          <w:szCs w:val="36"/>
          <w:u w:val="single"/>
          <w:cs/>
        </w:rPr>
        <w:t>หลักฐานที่ใช้ในการติดต่อ</w:t>
      </w:r>
      <w:r w:rsidRPr="00136909">
        <w:rPr>
          <w:rFonts w:ascii="TH SarabunIT๙" w:hAnsi="TH SarabunIT๙" w:cs="TH SarabunIT๙"/>
          <w:b/>
          <w:bCs/>
          <w:i/>
          <w:iCs/>
          <w:color w:val="2B2BFD"/>
          <w:sz w:val="36"/>
          <w:szCs w:val="36"/>
          <w:cs/>
        </w:rPr>
        <w:br/>
      </w:r>
      <w:r w:rsidRPr="0013690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 xml:space="preserve">1. สำเนาทะเบียนบ้าน/บัตรประจำตัวประชาชน </w:t>
      </w:r>
      <w:r w:rsidRPr="00136909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2 สำเนาโฉนดที่ดิน /สัญญาซื้อขายโรงเรือน</w:t>
      </w:r>
      <w:r w:rsidRPr="00136909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3. สัญญาเช่าโรงเรือน/สัญญาเช่าที่ดิน</w:t>
      </w:r>
      <w:r w:rsidRPr="00136909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4. ทะเบียนพาณิชย์/ทะเบียนการค้า/ทะเบียน  ภาษีมูลค่าเพิ่ม</w:t>
      </w:r>
      <w:r w:rsidRPr="00136909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5. ใบอนุญาตปลูกสร้างอาคาร</w:t>
      </w:r>
      <w:r w:rsidRPr="00136909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6. หนังสือรับรองห้างหุ้นส่วน/บริษัท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sz w:val="36"/>
          <w:szCs w:val="36"/>
        </w:rPr>
      </w:pPr>
      <w:r w:rsidRPr="0013690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7. แผนที่แสดงที่ตั้งโรงเรือน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13690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8. สำเนาใบเสร็จรับเงินปีสุดท้าย (ถ้ามี)</w:t>
      </w:r>
      <w:r w:rsidRPr="00136909">
        <w:rPr>
          <w:rFonts w:ascii="TH SarabunIT๙" w:hAnsi="TH SarabunIT๙" w:cs="TH SarabunIT๙"/>
          <w:sz w:val="36"/>
          <w:szCs w:val="36"/>
        </w:rPr>
        <w:br/>
      </w:r>
      <w:r w:rsidRPr="0013690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sz w:val="36"/>
          <w:szCs w:val="36"/>
          <w:cs/>
        </w:rPr>
        <w:tab/>
        <w:t>9.</w:t>
      </w:r>
      <w:r w:rsidRPr="00136909">
        <w:rPr>
          <w:rFonts w:ascii="TH SarabunIT๙" w:hAnsi="TH SarabunIT๙" w:cs="TH SarabunIT๙"/>
          <w:sz w:val="36"/>
          <w:szCs w:val="36"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  <w:cs/>
        </w:rPr>
        <w:t>หนังสือมอบอำนาจพร้อมติดอากร (กรณีมอบอำนาจ)</w:t>
      </w:r>
    </w:p>
    <w:p w:rsidR="00F163D7" w:rsidRPr="00136909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2B2BFD"/>
          <w:sz w:val="36"/>
          <w:szCs w:val="36"/>
          <w:u w:val="single"/>
        </w:rPr>
      </w:pPr>
      <w:r w:rsidRPr="00136909">
        <w:rPr>
          <w:rFonts w:ascii="TH SarabunIT๙" w:hAnsi="TH SarabunIT๙" w:cs="TH SarabunIT๙"/>
          <w:bCs/>
          <w:i/>
          <w:iCs/>
          <w:color w:val="2B2BFD"/>
          <w:sz w:val="36"/>
          <w:szCs w:val="36"/>
          <w:u w:val="single"/>
          <w:cs/>
        </w:rPr>
        <w:t>การยื่นแบบและชำระภาษี/อัตราโทษและค่าปรับ</w:t>
      </w:r>
    </w:p>
    <w:p w:rsidR="00F163D7" w:rsidRPr="00136909" w:rsidRDefault="00F163D7" w:rsidP="00035CF6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136909">
        <w:rPr>
          <w:rFonts w:ascii="TH SarabunIT๙" w:hAnsi="TH SarabunIT๙" w:cs="TH SarabunIT๙"/>
          <w:bCs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>1. เจ้าของทรัพย์หรือมอบอำนาจ ยื่นแบบแสดงรายการ (ภ.ร.ด.2) ตั้งแต่วันที่ 2 มกราคม –</w:t>
      </w:r>
      <w:r w:rsidR="00136909">
        <w:rPr>
          <w:rFonts w:ascii="TH SarabunIT๙" w:hAnsi="TH SarabunIT๙" w:cs="TH SarabunIT๙" w:hint="cs"/>
          <w:b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>สิ้นเดือนกุมภาพันธ์  ของทุกปี (ผู้ใดละเลยไม่ยื่นแบบแสดงรายการมีความผิดโทษปรับไม่เกิน</w:t>
      </w:r>
      <w:r w:rsidR="00136909">
        <w:rPr>
          <w:rFonts w:ascii="TH SarabunIT๙" w:hAnsi="TH SarabunIT๙" w:cs="TH SarabunIT๙" w:hint="cs"/>
          <w:b/>
          <w:sz w:val="36"/>
          <w:szCs w:val="36"/>
          <w:cs/>
        </w:rPr>
        <w:t xml:space="preserve">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 xml:space="preserve"> 200 บาท และเรียกเก็บย้อนหลังได้ไม่เกิน 10 ปี)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>2. ผู้รับประเมินต้องชำระเงินภายใน 30 วัน นับแต่วันได้รับและแจ้งการประเมิน (ภ.ร.ด.8)</w:t>
      </w:r>
    </w:p>
    <w:p w:rsidR="00035CF6" w:rsidRPr="00136909" w:rsidRDefault="00F163D7" w:rsidP="00F163D7">
      <w:pPr>
        <w:widowControl w:val="0"/>
        <w:spacing w:after="0"/>
        <w:ind w:right="-954"/>
        <w:rPr>
          <w:rFonts w:ascii="TH SarabunIT๙" w:hAnsi="TH SarabunIT๙" w:cs="TH SarabunIT๙" w:hint="cs"/>
          <w:b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>3. หากผู้รับประเมินไม่พอใจในการประเมิน ให้ยื่นคำร้องขออุทธรณ์ภายใน 15 วัน นับแต่</w:t>
      </w:r>
    </w:p>
    <w:p w:rsidR="00F163D7" w:rsidRPr="00136909" w:rsidRDefault="00F163D7" w:rsidP="00F163D7">
      <w:pPr>
        <w:widowControl w:val="0"/>
        <w:spacing w:after="0"/>
        <w:ind w:right="-954"/>
        <w:rPr>
          <w:rFonts w:ascii="TH SarabunIT๙" w:hAnsi="TH SarabunIT๙" w:cs="TH SarabunIT๙"/>
          <w:b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  <w:cs/>
        </w:rPr>
        <w:t>วันได้รับแบบแจ้งการประเมิน (ภ.ร.ด.9)</w:t>
      </w:r>
    </w:p>
    <w:p w:rsidR="00F163D7" w:rsidRPr="00136909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2B2BFD"/>
          <w:sz w:val="36"/>
          <w:szCs w:val="36"/>
          <w:u w:val="single"/>
        </w:rPr>
      </w:pPr>
      <w:r w:rsidRPr="00136909">
        <w:rPr>
          <w:rFonts w:ascii="TH SarabunIT๙" w:hAnsi="TH SarabunIT๙" w:cs="TH SarabunIT๙"/>
          <w:bCs/>
          <w:i/>
          <w:iCs/>
          <w:color w:val="2B2BFD"/>
          <w:sz w:val="36"/>
          <w:szCs w:val="36"/>
          <w:u w:val="single"/>
          <w:cs/>
        </w:rPr>
        <w:t>ชำระเกิน 30 วัน ให้เสียเงินเพิ่ม ดังนี้</w:t>
      </w:r>
    </w:p>
    <w:p w:rsidR="00F163D7" w:rsidRPr="00136909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sz w:val="36"/>
          <w:szCs w:val="36"/>
        </w:rPr>
      </w:pPr>
      <w:r w:rsidRPr="00136909">
        <w:rPr>
          <w:rFonts w:ascii="TH SarabunIT๙" w:hAnsi="TH SarabunIT๙" w:cs="TH SarabunIT๙"/>
          <w:bCs/>
          <w:sz w:val="36"/>
          <w:szCs w:val="36"/>
          <w:cs/>
        </w:rPr>
        <w:t xml:space="preserve">   </w:t>
      </w:r>
      <w:r w:rsidRPr="00136909">
        <w:rPr>
          <w:rFonts w:ascii="TH SarabunIT๙" w:hAnsi="TH SarabunIT๙" w:cs="TH SarabunIT๙"/>
          <w:bCs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 xml:space="preserve">1. ไม่เกิน 1 เดือนนับจากวันที่พ้นกำหนดให้เพิ่ม 2.5 </w:t>
      </w:r>
      <w:r w:rsidRPr="00136909">
        <w:rPr>
          <w:rFonts w:ascii="TH SarabunIT๙" w:hAnsi="TH SarabunIT๙" w:cs="TH SarabunIT๙"/>
          <w:sz w:val="36"/>
          <w:szCs w:val="36"/>
        </w:rPr>
        <w:t>%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</w:rPr>
        <w:t xml:space="preserve"> 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>2.</w:t>
      </w:r>
      <w:r w:rsidRPr="00136909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>เกิน 1 เดือน แต่ไม่เกิน 2 เดือน เพิ่ม 5</w:t>
      </w:r>
      <w:r w:rsidRPr="00136909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136909">
        <w:rPr>
          <w:rFonts w:ascii="TH SarabunIT๙" w:hAnsi="TH SarabunIT๙" w:cs="TH SarabunIT๙"/>
          <w:sz w:val="36"/>
          <w:szCs w:val="36"/>
        </w:rPr>
        <w:t>%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  <w:cs/>
        </w:rPr>
      </w:pPr>
      <w:r w:rsidRPr="00136909">
        <w:rPr>
          <w:rFonts w:ascii="TH SarabunIT๙" w:hAnsi="TH SarabunIT๙" w:cs="TH SarabunIT๙"/>
          <w:b/>
          <w:sz w:val="36"/>
          <w:szCs w:val="36"/>
        </w:rPr>
        <w:t xml:space="preserve">  </w:t>
      </w:r>
      <w:r w:rsidRPr="00136909">
        <w:rPr>
          <w:rFonts w:ascii="TH SarabunIT๙" w:hAnsi="TH SarabunIT๙" w:cs="TH SarabunIT๙"/>
          <w:b/>
          <w:sz w:val="36"/>
          <w:szCs w:val="36"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>3</w:t>
      </w:r>
      <w:r w:rsidRPr="00136909">
        <w:rPr>
          <w:rFonts w:ascii="TH SarabunIT๙" w:hAnsi="TH SarabunIT๙" w:cs="TH SarabunIT๙"/>
          <w:bCs/>
          <w:sz w:val="36"/>
          <w:szCs w:val="36"/>
          <w:cs/>
        </w:rPr>
        <w:t>.</w:t>
      </w:r>
      <w:r w:rsidRPr="00136909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 xml:space="preserve">เกิน 2 เดือน แต่ไม่เกิน 3 เดือน เพิ่ม 7.5 </w:t>
      </w:r>
      <w:r w:rsidRPr="00136909">
        <w:rPr>
          <w:rFonts w:ascii="TH SarabunIT๙" w:hAnsi="TH SarabunIT๙" w:cs="TH SarabunIT๙"/>
          <w:sz w:val="36"/>
          <w:szCs w:val="36"/>
        </w:rPr>
        <w:t>%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  <w:cs/>
        </w:rPr>
        <w:t xml:space="preserve">  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 xml:space="preserve">4. เกิน 3 เดือน แต่ไม่เกิน 4 เดือน เพิ่ม 10 </w:t>
      </w:r>
      <w:r w:rsidRPr="00136909">
        <w:rPr>
          <w:rFonts w:ascii="TH SarabunIT๙" w:hAnsi="TH SarabunIT๙" w:cs="TH SarabunIT๙"/>
          <w:sz w:val="36"/>
          <w:szCs w:val="36"/>
        </w:rPr>
        <w:t>%</w:t>
      </w:r>
    </w:p>
    <w:p w:rsidR="00F163D7" w:rsidRPr="00136909" w:rsidRDefault="00F163D7" w:rsidP="00F163D7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136909">
        <w:rPr>
          <w:rFonts w:ascii="TH SarabunIT๙" w:hAnsi="TH SarabunIT๙" w:cs="TH SarabunIT๙"/>
          <w:b/>
          <w:sz w:val="36"/>
          <w:szCs w:val="36"/>
          <w:cs/>
        </w:rPr>
        <w:t xml:space="preserve">   </w:t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136909">
        <w:rPr>
          <w:rFonts w:ascii="TH SarabunIT๙" w:hAnsi="TH SarabunIT๙" w:cs="TH SarabunIT๙"/>
          <w:b/>
          <w:sz w:val="36"/>
          <w:szCs w:val="36"/>
          <w:cs/>
        </w:rPr>
        <w:tab/>
        <w:t>5. เกิน 4 เดือน ขึ้นไปให้ยึดและขายทอดตลาดทรัพย์สินโดยมีต้องให้ศาลสั่ง</w:t>
      </w:r>
    </w:p>
    <w:p w:rsidR="00EE14F4" w:rsidRPr="003123C2" w:rsidRDefault="00EE14F4" w:rsidP="00F163D7">
      <w:pPr>
        <w:widowControl w:val="0"/>
        <w:spacing w:after="0"/>
        <w:rPr>
          <w:rFonts w:ascii="TH SarabunIT๙" w:hAnsi="TH SarabunIT๙" w:cs="TH SarabunIT๙"/>
          <w:b/>
          <w:sz w:val="32"/>
          <w:szCs w:val="32"/>
        </w:rPr>
      </w:pPr>
    </w:p>
    <w:p w:rsidR="00F163D7" w:rsidRPr="00EE14F4" w:rsidRDefault="00ED69D1" w:rsidP="00F163D7">
      <w:pPr>
        <w:widowControl w:val="0"/>
        <w:spacing w:after="0"/>
        <w:jc w:val="center"/>
        <w:rPr>
          <w:rFonts w:ascii="TH NiramitIT๙" w:hAnsi="TH NiramitIT๙" w:cs="TH NiramitIT๙"/>
          <w:bCs/>
          <w:color w:val="002060"/>
          <w:sz w:val="40"/>
          <w:szCs w:val="40"/>
        </w:rPr>
      </w:pPr>
      <w:r>
        <w:rPr>
          <w:rFonts w:ascii="TH NiramitIT๙" w:hAnsi="TH NiramitIT๙" w:cs="TH NiramitIT๙" w:hint="cs"/>
          <w:bCs/>
          <w:color w:val="002060"/>
          <w:sz w:val="40"/>
          <w:szCs w:val="40"/>
          <w:cs/>
        </w:rPr>
        <w:t xml:space="preserve"> </w:t>
      </w:r>
    </w:p>
    <w:p w:rsidR="00F163D7" w:rsidRPr="003123C2" w:rsidRDefault="00ED69D1" w:rsidP="00F163D7">
      <w:pPr>
        <w:widowControl w:val="0"/>
        <w:spacing w:after="0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 w:hint="cs"/>
          <w:bCs/>
          <w:noProof/>
          <w:color w:val="FF0000"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3" type="#_x0000_t172" style="position:absolute;left:0;text-align:left;margin-left:322.3pt;margin-top:3.65pt;width:190.8pt;height:99pt;rotation:1277552fd;z-index:251659264" adj="15429" fillcolor="red" strokecolor="yellow">
            <v:shadow color="#868686"/>
            <v:textpath style="font-family:&quot;TH NiramitIT๙&quot;;font-weight:bold;font-style:italic;v-text-kern:t" trim="t" fitpath="t" string="เทศบาลตำบลชะเมา"/>
          </v:shape>
        </w:pict>
      </w:r>
      <w:r w:rsidR="00F163D7" w:rsidRPr="003123C2">
        <w:rPr>
          <w:rFonts w:ascii="TH SarabunIT๙" w:hAnsi="TH SarabunIT๙" w:cs="TH SarabunIT๙"/>
          <w:b/>
          <w:sz w:val="36"/>
          <w:szCs w:val="36"/>
        </w:rPr>
        <w:t>************************</w:t>
      </w:r>
    </w:p>
    <w:p w:rsidR="00F163D7" w:rsidRDefault="00F163D7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3F7C3C" w:rsidRDefault="003F7C3C" w:rsidP="00F163D7">
      <w:pPr>
        <w:widowControl w:val="0"/>
        <w:spacing w:before="120" w:after="0"/>
        <w:jc w:val="center"/>
        <w:rPr>
          <w:rFonts w:ascii="TH SarabunIT๙" w:hAnsi="TH SarabunIT๙" w:cs="TH SarabunIT๙"/>
          <w:bCs/>
          <w:color w:val="FF0000"/>
          <w:sz w:val="16"/>
          <w:szCs w:val="16"/>
        </w:rPr>
      </w:pPr>
    </w:p>
    <w:p w:rsidR="00ED69D1" w:rsidRDefault="00ED69D1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136909" w:rsidRDefault="00136909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Default="00EE14F4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  <w:r w:rsidRPr="00EE14F4">
        <w:rPr>
          <w:rFonts w:ascii="TH NiramitIT๙" w:hAnsi="TH NiramitIT๙" w:cs="TH NiramitIT๙"/>
          <w:bCs/>
          <w:noProof/>
          <w:color w:val="FF0000"/>
          <w:sz w:val="52"/>
          <w:szCs w:val="52"/>
          <w:cs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1" type="#_x0000_t72" style="position:absolute;left:0;text-align:left;margin-left:53.2pt;margin-top:-16.75pt;width:468.9pt;height:132.75pt;z-index:251657216;mso-width-relative:margin;mso-height-relative:margin" strokecolor="#b2a1c7" strokeweight="1pt">
            <v:fill color2="#ccc0d9" focusposition="1" focussize="" focus="100%" type="gradient"/>
            <v:shadow on="t" color="#3f3151" opacity=".5" offset="6pt,6pt"/>
            <v:textbox>
              <w:txbxContent>
                <w:p w:rsidR="00EE14F4" w:rsidRPr="00EE14F4" w:rsidRDefault="00EE14F4" w:rsidP="00EE14F4">
                  <w:pPr>
                    <w:widowControl w:val="0"/>
                    <w:spacing w:before="120" w:after="0"/>
                    <w:rPr>
                      <w:rFonts w:ascii="TH Charm of AU" w:hAnsi="TH Charm of AU" w:cs="TH Charm of AU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H Charm of AU" w:hAnsi="TH Charm of AU" w:cs="TH Charm of AU" w:hint="cs"/>
                      <w:bCs/>
                      <w:color w:val="FF0000"/>
                      <w:sz w:val="72"/>
                      <w:szCs w:val="72"/>
                      <w:cs/>
                    </w:rPr>
                    <w:t xml:space="preserve">    </w:t>
                  </w:r>
                  <w:r w:rsidRPr="00EE14F4">
                    <w:rPr>
                      <w:rFonts w:ascii="TH Charm of AU" w:hAnsi="TH Charm of AU" w:cs="TH Charm of AU"/>
                      <w:bCs/>
                      <w:color w:val="FF0000"/>
                      <w:sz w:val="72"/>
                      <w:szCs w:val="72"/>
                      <w:cs/>
                    </w:rPr>
                    <w:t>ภาษีบำรุงท้องที่</w:t>
                  </w:r>
                </w:p>
                <w:p w:rsidR="00EE14F4" w:rsidRPr="00EE14F4" w:rsidRDefault="00EE14F4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035CF6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 w:hint="cs"/>
          <w:bCs/>
          <w:color w:val="FF0000"/>
          <w:sz w:val="16"/>
          <w:szCs w:val="16"/>
        </w:rPr>
      </w:pPr>
    </w:p>
    <w:p w:rsidR="00035CF6" w:rsidRPr="003123C2" w:rsidRDefault="00035CF6" w:rsidP="00F163D7">
      <w:pPr>
        <w:widowControl w:val="0"/>
        <w:spacing w:before="120" w:after="0"/>
        <w:jc w:val="center"/>
        <w:rPr>
          <w:rFonts w:ascii="TH SarabunIT๙" w:hAnsi="TH SarabunIT๙" w:cs="TH SarabunIT๙"/>
          <w:bCs/>
          <w:color w:val="FF0000"/>
          <w:sz w:val="16"/>
          <w:szCs w:val="16"/>
        </w:rPr>
      </w:pPr>
    </w:p>
    <w:p w:rsidR="00EE14F4" w:rsidRDefault="00EE14F4" w:rsidP="00F163D7">
      <w:pPr>
        <w:widowControl w:val="0"/>
        <w:spacing w:before="120" w:after="0"/>
        <w:jc w:val="center"/>
        <w:rPr>
          <w:rFonts w:ascii="TH NiramitIT๙" w:hAnsi="TH NiramitIT๙" w:cs="TH NiramitIT๙" w:hint="cs"/>
          <w:bCs/>
          <w:color w:val="FF0000"/>
          <w:sz w:val="52"/>
          <w:szCs w:val="52"/>
        </w:rPr>
      </w:pPr>
    </w:p>
    <w:p w:rsidR="00F163D7" w:rsidRPr="003123C2" w:rsidRDefault="00F163D7" w:rsidP="00F163D7">
      <w:pPr>
        <w:widowControl w:val="0"/>
        <w:spacing w:before="120" w:after="0"/>
        <w:jc w:val="center"/>
        <w:rPr>
          <w:rFonts w:ascii="TH SarabunIT๙" w:hAnsi="TH SarabunIT๙" w:cs="TH SarabunIT๙"/>
          <w:b/>
          <w:color w:val="FF0000"/>
          <w:sz w:val="20"/>
          <w:szCs w:val="20"/>
        </w:rPr>
      </w:pPr>
    </w:p>
    <w:p w:rsidR="00F163D7" w:rsidRPr="003F7C3C" w:rsidRDefault="00F163D7" w:rsidP="00F163D7">
      <w:pPr>
        <w:widowControl w:val="0"/>
        <w:spacing w:after="0"/>
        <w:ind w:firstLine="720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เป็นภาษีที่จัดเก็บจากเจ้าของที่ดิน ผู้ครอบครองที่ดิน</w:t>
      </w:r>
    </w:p>
    <w:p w:rsidR="00F163D7" w:rsidRPr="003F7C3C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</w:pP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  <w:t>การยื่นแบบและชำระภาษี</w:t>
      </w:r>
    </w:p>
    <w:p w:rsidR="003F7C3C" w:rsidRDefault="00F163D7" w:rsidP="003F7C3C">
      <w:pPr>
        <w:widowControl w:val="0"/>
        <w:numPr>
          <w:ilvl w:val="0"/>
          <w:numId w:val="1"/>
        </w:numPr>
        <w:spacing w:after="0"/>
        <w:ind w:left="2552" w:hanging="392"/>
        <w:rPr>
          <w:rFonts w:ascii="TH SarabunIT๙" w:hAnsi="TH SarabunIT๙" w:cs="TH SarabunIT๙" w:hint="cs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ให้เจ้าของที่ดิน, ผู้ครอบครองยื่นแบบแสดงรายการที่ดิน (ภ.บ.ท.5) และชำระภาษี</w:t>
      </w:r>
      <w:r w:rsidR="003F7C3C" w:rsidRPr="003F7C3C">
        <w:rPr>
          <w:rFonts w:ascii="TH SarabunIT๙" w:hAnsi="TH SarabunIT๙" w:cs="TH SarabunIT๙" w:hint="cs"/>
          <w:b/>
          <w:sz w:val="36"/>
          <w:szCs w:val="36"/>
          <w:cs/>
        </w:rPr>
        <w:t xml:space="preserve">         </w:t>
      </w:r>
    </w:p>
    <w:p w:rsidR="00F163D7" w:rsidRPr="003F7C3C" w:rsidRDefault="00F163D7" w:rsidP="003F7C3C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ปีละครั้ง  ตั้งแต่วันที่ 2 มกราคม - 30 เมษายน ของทุกปี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</w:p>
    <w:p w:rsidR="00136909" w:rsidRDefault="00F163D7" w:rsidP="00136909">
      <w:pPr>
        <w:widowControl w:val="0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ผู้ที่ได้รับโอนกรรมสิทธิ์ที่ดินใหม่ หรือเนื้อที่ดินเปลี่ยนแปลง ให้ยื่นแบบ แสดงรายการ</w:t>
      </w:r>
    </w:p>
    <w:p w:rsidR="00F163D7" w:rsidRPr="003F7C3C" w:rsidRDefault="00F163D7" w:rsidP="00136909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ที่ดิน( ภ.บ.ท.5) ภายใน 30 วัน  นับแต่วันที่โอนกรรมสิทธิ์</w:t>
      </w:r>
    </w:p>
    <w:p w:rsidR="00F163D7" w:rsidRPr="003F7C3C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</w:pP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  <w:t>หลักฐานที่ใช้ในการติดต่อ</w:t>
      </w:r>
    </w:p>
    <w:p w:rsidR="00F163D7" w:rsidRPr="003F7C3C" w:rsidRDefault="00F163D7" w:rsidP="00F163D7">
      <w:pPr>
        <w:widowControl w:val="0"/>
        <w:spacing w:after="0"/>
        <w:ind w:left="1440" w:firstLine="72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1. สำเนาบัตรประจำตัวประชาชน/ สำเนาทะเบียนบ้าน</w:t>
      </w:r>
    </w:p>
    <w:p w:rsidR="00F163D7" w:rsidRPr="003F7C3C" w:rsidRDefault="00F163D7" w:rsidP="00F163D7">
      <w:pPr>
        <w:spacing w:after="0"/>
        <w:ind w:left="1440" w:firstLine="720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2. หลักฐานการเป็นเจ้าของที่ดิน เช่น สำเนาโฉนด นส.3ก</w:t>
      </w:r>
    </w:p>
    <w:p w:rsidR="00F163D7" w:rsidRPr="003F7C3C" w:rsidRDefault="00F163D7" w:rsidP="00F163D7">
      <w:pPr>
        <w:spacing w:after="0"/>
        <w:ind w:left="1440" w:firstLine="720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3. ใบเสร็จรับเงินค่าภาษีครั้งสุดท้าย (ถ้ามี) </w:t>
      </w:r>
    </w:p>
    <w:p w:rsidR="00F163D7" w:rsidRPr="003F7C3C" w:rsidRDefault="00F163D7" w:rsidP="00F163D7">
      <w:pPr>
        <w:spacing w:after="0"/>
        <w:ind w:left="1440" w:firstLine="72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4.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หนังสือมอบอำนาจ กรณีที่ให้ผู้อื่นมาทำการแทน</w:t>
      </w:r>
    </w:p>
    <w:p w:rsidR="00F163D7" w:rsidRPr="003F7C3C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</w:pP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  <w:t>การลดหย่อน</w:t>
      </w: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  <w:t>และการยกเว้นภาษีบำรุงท้องที่</w:t>
      </w:r>
    </w:p>
    <w:p w:rsidR="00F163D7" w:rsidRPr="003F7C3C" w:rsidRDefault="00F163D7" w:rsidP="00035CF6">
      <w:pPr>
        <w:widowControl w:val="0"/>
        <w:spacing w:after="0"/>
        <w:ind w:firstLine="216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1.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ที่ดินแปลงที่เจ้าของปลูกบ้านอยู่อาศัยโดยไม่ทำการค้าหรือให้เช่าแต่อย่างใดทั้งสิ้นลดหย่อนได้ </w:t>
      </w:r>
      <w:smartTag w:uri="urn:schemas-microsoft-com:office:smarttags" w:element="metricconverter">
        <w:smartTagPr>
          <w:attr w:name="ProductID" w:val="3 ไร่"/>
        </w:smartTagPr>
        <w:r w:rsidRPr="003F7C3C">
          <w:rPr>
            <w:rFonts w:ascii="TH SarabunIT๙" w:hAnsi="TH SarabunIT๙" w:cs="TH SarabunIT๙"/>
            <w:b/>
            <w:sz w:val="36"/>
            <w:szCs w:val="36"/>
            <w:cs/>
          </w:rPr>
          <w:t>3 ไร่</w:t>
        </w:r>
      </w:smartTag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 แต่ไม่เกิน </w:t>
      </w:r>
      <w:smartTag w:uri="urn:schemas-microsoft-com:office:smarttags" w:element="metricconverter">
        <w:smartTagPr>
          <w:attr w:name="ProductID" w:val="5 ไร่"/>
        </w:smartTagPr>
        <w:r w:rsidRPr="003F7C3C">
          <w:rPr>
            <w:rFonts w:ascii="TH SarabunIT๙" w:hAnsi="TH SarabunIT๙" w:cs="TH SarabunIT๙"/>
            <w:b/>
            <w:sz w:val="36"/>
            <w:szCs w:val="36"/>
            <w:cs/>
          </w:rPr>
          <w:t>5 ไร่</w:t>
        </w:r>
      </w:smartTag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 ส่วนที่เกินต้องเสียภาษี</w:t>
      </w:r>
    </w:p>
    <w:p w:rsidR="00F163D7" w:rsidRPr="003F7C3C" w:rsidRDefault="00F163D7" w:rsidP="00035CF6">
      <w:pPr>
        <w:widowControl w:val="0"/>
        <w:spacing w:after="0"/>
        <w:ind w:firstLine="216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>2.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ที่ดินที่เจ้าของปลูกบ้านให้เช่าหรือปลูกบ้านทำการค้าและได้เสียภาษีโรงเรือนและที่ดินแล้วจะได้รับการยกเว้นภาษีบำรุงท้องที่ในส่วนที่อาคารนั้นตั้งอยู่</w:t>
      </w:r>
    </w:p>
    <w:p w:rsidR="00F163D7" w:rsidRPr="003F7C3C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</w:pPr>
      <w:r w:rsidRPr="003F7C3C">
        <w:rPr>
          <w:rFonts w:ascii="TH SarabunIT๙" w:hAnsi="TH SarabunIT๙" w:cs="TH SarabunIT๙"/>
          <w:bCs/>
          <w:i/>
          <w:iCs/>
          <w:color w:val="0000FF"/>
          <w:sz w:val="36"/>
          <w:szCs w:val="36"/>
          <w:u w:val="single"/>
          <w:cs/>
        </w:rPr>
        <w:t>ภาษีค้างชำระ</w:t>
      </w:r>
    </w:p>
    <w:p w:rsidR="00F163D7" w:rsidRPr="003F7C3C" w:rsidRDefault="00F163D7" w:rsidP="00F163D7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Cs/>
          <w:sz w:val="36"/>
          <w:szCs w:val="36"/>
          <w:cs/>
        </w:rPr>
        <w:t xml:space="preserve">          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  <w:t xml:space="preserve">1. ไม่ยื่นแบบภายในกำหนดเสียเงินเพิ่ม 10 </w:t>
      </w:r>
      <w:r w:rsidRPr="003F7C3C">
        <w:rPr>
          <w:rFonts w:ascii="TH SarabunIT๙" w:hAnsi="TH SarabunIT๙" w:cs="TH SarabunIT๙"/>
          <w:sz w:val="36"/>
          <w:szCs w:val="36"/>
        </w:rPr>
        <w:t>%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ของค่าภาษี</w:t>
      </w:r>
    </w:p>
    <w:p w:rsidR="00F163D7" w:rsidRPr="003F7C3C" w:rsidRDefault="00F163D7" w:rsidP="00136909">
      <w:pPr>
        <w:widowControl w:val="0"/>
        <w:spacing w:after="0"/>
        <w:ind w:right="-234"/>
        <w:rPr>
          <w:rFonts w:ascii="TH SarabunIT๙" w:hAnsi="TH SarabunIT๙" w:cs="TH SarabunIT๙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   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  <w:t>2.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ยื่นรายการไม่ถูกต้อง ค่าภาษีน้อยลงต้องเสียเงินเพิ่ม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10</w:t>
      </w:r>
      <w:r w:rsidRPr="003F7C3C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sz w:val="36"/>
          <w:szCs w:val="36"/>
        </w:rPr>
        <w:t>%</w:t>
      </w:r>
      <w:r w:rsidRPr="003F7C3C">
        <w:rPr>
          <w:rFonts w:ascii="TH SarabunIT๙" w:hAnsi="TH SarabunIT๙" w:cs="TH SarabunIT๙"/>
          <w:bCs/>
          <w:sz w:val="36"/>
          <w:szCs w:val="36"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ของค่าภาษีประเมินเพิ่มเติม</w:t>
      </w:r>
    </w:p>
    <w:p w:rsidR="00F163D7" w:rsidRPr="003F7C3C" w:rsidRDefault="00F163D7" w:rsidP="00F163D7">
      <w:pPr>
        <w:widowControl w:val="0"/>
        <w:spacing w:after="0"/>
        <w:rPr>
          <w:rFonts w:ascii="TH SarabunIT๙" w:hAnsi="TH SarabunIT๙" w:cs="TH SarabunIT๙"/>
          <w:b/>
          <w:sz w:val="36"/>
          <w:szCs w:val="36"/>
          <w:cs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  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  <w:t>3. แจ้งจำนวนเนื้อที่ดินไม่ถูกต้อง ค่าภาษีน้อยลงต้องเสียเงินเพิ่มอีก 1 เท่า ของภาษีประเมินเพิ่มเติม</w:t>
      </w:r>
    </w:p>
    <w:p w:rsidR="00F163D7" w:rsidRDefault="00F163D7" w:rsidP="00136909">
      <w:pPr>
        <w:widowControl w:val="0"/>
        <w:spacing w:after="0"/>
        <w:rPr>
          <w:rFonts w:ascii="TH SarabunIT๙" w:hAnsi="TH SarabunIT๙" w:cs="TH SarabunIT๙" w:hint="cs"/>
          <w:b/>
          <w:sz w:val="36"/>
          <w:szCs w:val="36"/>
        </w:rPr>
      </w:pPr>
      <w:r w:rsidRPr="003F7C3C">
        <w:rPr>
          <w:rFonts w:ascii="TH SarabunIT๙" w:hAnsi="TH SarabunIT๙" w:cs="TH SarabunIT๙"/>
          <w:b/>
          <w:sz w:val="36"/>
          <w:szCs w:val="36"/>
          <w:cs/>
        </w:rPr>
        <w:t xml:space="preserve">   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ab/>
        <w:t>4. ชำระภาษีเกินกำหนด 30 เมษายน ต้องเสียเงินเพิ่มร้อยละ 2 ต่อเดือนของค่าภาษีเศษของเดือน</w:t>
      </w:r>
      <w:r w:rsidR="00035CF6" w:rsidRPr="003F7C3C">
        <w:rPr>
          <w:rFonts w:ascii="TH SarabunIT๙" w:hAnsi="TH SarabunIT๙" w:cs="TH SarabunIT๙" w:hint="cs"/>
          <w:b/>
          <w:sz w:val="36"/>
          <w:szCs w:val="36"/>
          <w:cs/>
        </w:rPr>
        <w:t xml:space="preserve"> </w:t>
      </w:r>
      <w:r w:rsidRPr="003F7C3C">
        <w:rPr>
          <w:rFonts w:ascii="TH SarabunIT๙" w:hAnsi="TH SarabunIT๙" w:cs="TH SarabunIT๙"/>
          <w:b/>
          <w:sz w:val="36"/>
          <w:szCs w:val="36"/>
          <w:cs/>
        </w:rPr>
        <w:t>นับเป็นหนึ่งเดือน</w:t>
      </w:r>
    </w:p>
    <w:p w:rsidR="00F163D7" w:rsidRPr="003F7C3C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</w:rPr>
      </w:pPr>
    </w:p>
    <w:p w:rsidR="00F163D7" w:rsidRPr="003F7C3C" w:rsidRDefault="00ED69D1" w:rsidP="00F163D7">
      <w:pPr>
        <w:widowControl w:val="0"/>
        <w:spacing w:after="0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b/>
          <w:noProof/>
          <w:sz w:val="36"/>
          <w:szCs w:val="36"/>
        </w:rPr>
        <w:pict>
          <v:shape id="_x0000_s1057" type="#_x0000_t172" style="position:absolute;left:0;text-align:left;margin-left:334.3pt;margin-top:-.5pt;width:190.8pt;height:99pt;rotation:1277552fd;z-index:251663360" adj="15429" fillcolor="red" strokecolor="yellow">
            <v:shadow color="#868686"/>
            <v:textpath style="font-family:&quot;TH NiramitIT๙&quot;;font-weight:bold;font-style:italic;v-text-kern:t" trim="t" fitpath="t" string="เทศบาลตำบลชะเมา"/>
          </v:shape>
        </w:pict>
      </w:r>
      <w:r w:rsidR="00F163D7" w:rsidRPr="003F7C3C">
        <w:rPr>
          <w:rFonts w:ascii="TH SarabunIT๙" w:hAnsi="TH SarabunIT๙" w:cs="TH SarabunIT๙"/>
          <w:b/>
          <w:sz w:val="36"/>
          <w:szCs w:val="36"/>
        </w:rPr>
        <w:t>************************</w:t>
      </w:r>
    </w:p>
    <w:p w:rsidR="00F163D7" w:rsidRPr="003123C2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</w:rPr>
      </w:pPr>
    </w:p>
    <w:p w:rsidR="00F163D7" w:rsidRPr="003123C2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</w:rPr>
      </w:pPr>
    </w:p>
    <w:p w:rsidR="00F163D7" w:rsidRDefault="00F163D7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</w:p>
    <w:p w:rsidR="00035CF6" w:rsidRDefault="00035CF6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</w:p>
    <w:p w:rsidR="00035CF6" w:rsidRDefault="00136909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  <w:r w:rsidRPr="00136909">
        <w:rPr>
          <w:rFonts w:ascii="TH SarabunIT๙" w:hAnsi="TH SarabunIT๙" w:cs="TH SarabunIT๙"/>
          <w:bCs/>
          <w:noProof/>
          <w:sz w:val="36"/>
          <w:szCs w:val="36"/>
          <w:cs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4" type="#_x0000_t188" style="position:absolute;margin-left:143.9pt;margin-top:-.35pt;width:220.25pt;height:93.2pt;z-index:251660288;mso-width-relative:margin;mso-height-relative:margin" strokecolor="#92d050" strokeweight="2.25pt">
            <v:fill color2="#fbd4b4" focusposition="1" focussize="" focus="100%" type="gradient"/>
            <v:shadow on="t" color="#974706" opacity=".5" offset="6pt,6pt"/>
            <v:textbox>
              <w:txbxContent>
                <w:p w:rsidR="00136909" w:rsidRPr="00136909" w:rsidRDefault="00136909" w:rsidP="00136909">
                  <w:pPr>
                    <w:widowControl w:val="0"/>
                    <w:spacing w:after="0"/>
                    <w:jc w:val="center"/>
                    <w:rPr>
                      <w:rFonts w:ascii="TH Charm of AU" w:hAnsi="TH Charm of AU" w:cs="TH Charm of AU"/>
                      <w:b/>
                      <w:color w:val="FF0000"/>
                      <w:sz w:val="72"/>
                      <w:szCs w:val="72"/>
                      <w:cs/>
                    </w:rPr>
                  </w:pPr>
                  <w:r w:rsidRPr="00136909">
                    <w:rPr>
                      <w:rFonts w:ascii="TH Charm of AU" w:hAnsi="TH Charm of AU" w:cs="TH Charm of AU"/>
                      <w:bCs/>
                      <w:color w:val="FF0000"/>
                      <w:sz w:val="72"/>
                      <w:szCs w:val="72"/>
                      <w:cs/>
                    </w:rPr>
                    <w:t>ภาษีป้าย</w:t>
                  </w:r>
                </w:p>
                <w:p w:rsidR="00136909" w:rsidRPr="00136909" w:rsidRDefault="00136909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035CF6" w:rsidRDefault="00035CF6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</w:p>
    <w:p w:rsidR="00035CF6" w:rsidRDefault="00035CF6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</w:p>
    <w:p w:rsidR="00035CF6" w:rsidRDefault="00035CF6" w:rsidP="00F163D7">
      <w:pPr>
        <w:widowControl w:val="0"/>
        <w:spacing w:after="0"/>
        <w:rPr>
          <w:rFonts w:ascii="TH SarabunIT๙" w:hAnsi="TH SarabunIT๙" w:cs="TH SarabunIT๙" w:hint="cs"/>
          <w:bCs/>
          <w:sz w:val="36"/>
          <w:szCs w:val="36"/>
        </w:rPr>
      </w:pPr>
    </w:p>
    <w:p w:rsidR="00035CF6" w:rsidRPr="003123C2" w:rsidRDefault="00035CF6" w:rsidP="00F163D7">
      <w:pPr>
        <w:widowControl w:val="0"/>
        <w:spacing w:after="0"/>
        <w:rPr>
          <w:rFonts w:ascii="TH SarabunIT๙" w:hAnsi="TH SarabunIT๙" w:cs="TH SarabunIT๙"/>
          <w:bCs/>
          <w:sz w:val="36"/>
          <w:szCs w:val="36"/>
        </w:rPr>
      </w:pPr>
    </w:p>
    <w:p w:rsidR="00F163D7" w:rsidRPr="003123C2" w:rsidRDefault="00F163D7" w:rsidP="00F163D7">
      <w:pPr>
        <w:widowControl w:val="0"/>
        <w:spacing w:after="0"/>
        <w:rPr>
          <w:rFonts w:ascii="TH SarabunIT๙" w:hAnsi="TH SarabunIT๙" w:cs="TH SarabunIT๙"/>
          <w:bCs/>
          <w:sz w:val="16"/>
          <w:szCs w:val="16"/>
        </w:rPr>
      </w:pPr>
    </w:p>
    <w:p w:rsidR="00F163D7" w:rsidRPr="00F97084" w:rsidRDefault="00F163D7" w:rsidP="00F163D7">
      <w:pPr>
        <w:widowControl w:val="0"/>
        <w:spacing w:after="0"/>
        <w:ind w:firstLine="720"/>
        <w:rPr>
          <w:rFonts w:ascii="TH SarabunIT๙" w:hAnsi="TH SarabunIT๙" w:cs="TH SarabunIT๙"/>
          <w:b/>
          <w:sz w:val="34"/>
          <w:szCs w:val="34"/>
          <w:cs/>
        </w:rPr>
      </w:pPr>
      <w:r w:rsidRPr="00F97084">
        <w:rPr>
          <w:rFonts w:ascii="TH SarabunIT๙" w:hAnsi="TH SarabunIT๙" w:cs="TH SarabunIT๙"/>
          <w:b/>
          <w:sz w:val="34"/>
          <w:szCs w:val="34"/>
          <w:cs/>
        </w:rPr>
        <w:t>เป็นภาษีที่จัดเก็บจากป้ายแสดงชื่อ  ยี่ห้อ  หรือเครื่องหมายการค้าหรือโฆษณา  หารายได้ไม่ว่าจะแสดงไว้ที่วัตถุใดหรือทำให้ปรากฏด้วยวิธีอื่นใด</w:t>
      </w:r>
    </w:p>
    <w:p w:rsidR="00F163D7" w:rsidRPr="00F97084" w:rsidRDefault="00F163D7" w:rsidP="00F163D7">
      <w:pPr>
        <w:widowControl w:val="0"/>
        <w:spacing w:after="0"/>
        <w:ind w:left="720" w:firstLine="720"/>
        <w:rPr>
          <w:rFonts w:ascii="TH SarabunIT๙" w:hAnsi="TH SarabunIT๙" w:cs="TH SarabunIT๙"/>
          <w:bCs/>
          <w:color w:val="0000FF"/>
          <w:sz w:val="34"/>
          <w:szCs w:val="34"/>
          <w:u w:val="single"/>
        </w:rPr>
      </w:pPr>
      <w:r w:rsidRPr="00F97084">
        <w:rPr>
          <w:rFonts w:ascii="TH SarabunIT๙" w:hAnsi="TH SarabunIT๙" w:cs="TH SarabunIT๙"/>
          <w:bCs/>
          <w:color w:val="0000FF"/>
          <w:sz w:val="34"/>
          <w:szCs w:val="34"/>
          <w:u w:val="single"/>
          <w:cs/>
        </w:rPr>
        <w:t>หลักฐานที่ใช้ในติดต่อ</w:t>
      </w:r>
    </w:p>
    <w:p w:rsidR="00F163D7" w:rsidRPr="00F97084" w:rsidRDefault="00F163D7" w:rsidP="00F163D7">
      <w:pPr>
        <w:widowControl w:val="0"/>
        <w:spacing w:after="0"/>
        <w:rPr>
          <w:rFonts w:ascii="TH SarabunIT๙" w:hAnsi="TH SarabunIT๙" w:cs="TH SarabunIT๙"/>
          <w:sz w:val="34"/>
          <w:szCs w:val="34"/>
          <w:cs/>
        </w:rPr>
      </w:pPr>
      <w:r w:rsidRPr="00F97084">
        <w:rPr>
          <w:rFonts w:ascii="TH SarabunIT๙" w:hAnsi="TH SarabunIT๙" w:cs="TH SarabunIT๙"/>
          <w:sz w:val="34"/>
          <w:szCs w:val="34"/>
        </w:rPr>
        <w:t xml:space="preserve">   </w:t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>1.สำเนาบัตรประจำตัวประชาชน/สำเนาทะเบียนบ้าน</w:t>
      </w:r>
    </w:p>
    <w:p w:rsidR="00F163D7" w:rsidRPr="00F97084" w:rsidRDefault="00F163D7" w:rsidP="00F163D7">
      <w:pPr>
        <w:spacing w:after="0"/>
        <w:rPr>
          <w:rFonts w:ascii="TH SarabunIT๙" w:hAnsi="TH SarabunIT๙" w:cs="TH SarabunIT๙"/>
          <w:sz w:val="34"/>
          <w:szCs w:val="34"/>
        </w:rPr>
      </w:pP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  <w:t>2.หนังสือรับรองหุ้นส่วน/บริษัท</w:t>
      </w:r>
    </w:p>
    <w:p w:rsidR="00F163D7" w:rsidRPr="00F97084" w:rsidRDefault="00F163D7" w:rsidP="00F163D7">
      <w:pPr>
        <w:spacing w:after="0"/>
        <w:rPr>
          <w:rFonts w:ascii="TH SarabunIT๙" w:hAnsi="TH SarabunIT๙" w:cs="TH SarabunIT๙"/>
          <w:sz w:val="34"/>
          <w:szCs w:val="34"/>
        </w:rPr>
      </w:pP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  <w:t xml:space="preserve">3.ใบเสร็จรับเงินค่าภาษีครั้งสุดท้าย (ถ้ามี) </w:t>
      </w:r>
    </w:p>
    <w:p w:rsidR="00F163D7" w:rsidRPr="00F97084" w:rsidRDefault="00F163D7" w:rsidP="00F97084">
      <w:pPr>
        <w:spacing w:after="0"/>
        <w:ind w:left="284" w:right="-234" w:hanging="284"/>
        <w:rPr>
          <w:rFonts w:ascii="TH SarabunIT๙" w:hAnsi="TH SarabunIT๙" w:cs="TH SarabunIT๙"/>
          <w:sz w:val="34"/>
          <w:szCs w:val="34"/>
        </w:rPr>
      </w:pPr>
      <w:r w:rsidRPr="00F97084">
        <w:rPr>
          <w:rFonts w:ascii="TH SarabunIT๙" w:hAnsi="TH SarabunIT๙" w:cs="TH SarabunIT๙"/>
          <w:sz w:val="34"/>
          <w:szCs w:val="34"/>
        </w:rPr>
        <w:t xml:space="preserve">   </w:t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>4. รายละเอียดเกี่ยวกับป้ายทั้งลักษณะข้อความภาพ  ขนาด รูปร่าง และรูปตัวของป้าย(ถ้ามี)</w:t>
      </w:r>
    </w:p>
    <w:p w:rsidR="00F163D7" w:rsidRPr="00F97084" w:rsidRDefault="00F163D7" w:rsidP="00F163D7">
      <w:pPr>
        <w:spacing w:after="0"/>
        <w:ind w:left="284" w:hanging="419"/>
        <w:rPr>
          <w:rFonts w:ascii="TH SarabunIT๙" w:hAnsi="TH SarabunIT๙" w:cs="TH SarabunIT๙"/>
          <w:b/>
          <w:sz w:val="34"/>
          <w:szCs w:val="34"/>
        </w:rPr>
      </w:pP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  <w:t>5.ถ้าภาษีป้ายเกิน 3,000 บาทขึ้นไป จะขอผ่อนผันชำระเป็น  สามงวดเท่า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 ๆ กันได้</w:t>
      </w:r>
    </w:p>
    <w:p w:rsidR="00F163D7" w:rsidRPr="00F97084" w:rsidRDefault="00F163D7" w:rsidP="00F163D7">
      <w:pPr>
        <w:spacing w:after="0"/>
        <w:ind w:left="720" w:firstLine="720"/>
        <w:rPr>
          <w:rFonts w:ascii="TH SarabunIT๙" w:hAnsi="TH SarabunIT๙" w:cs="TH SarabunIT๙"/>
          <w:bCs/>
          <w:color w:val="0000FF"/>
          <w:sz w:val="34"/>
          <w:szCs w:val="34"/>
          <w:u w:val="single"/>
        </w:rPr>
      </w:pPr>
      <w:r w:rsidRPr="00F97084">
        <w:rPr>
          <w:rFonts w:ascii="TH SarabunIT๙" w:hAnsi="TH SarabunIT๙" w:cs="TH SarabunIT๙"/>
          <w:bCs/>
          <w:color w:val="0000FF"/>
          <w:sz w:val="34"/>
          <w:szCs w:val="34"/>
          <w:u w:val="single"/>
          <w:cs/>
        </w:rPr>
        <w:t>การยื่นแบบ และชำระภาษีป้าย</w:t>
      </w:r>
    </w:p>
    <w:p w:rsidR="00F163D7" w:rsidRPr="00F97084" w:rsidRDefault="00F163D7" w:rsidP="00F163D7">
      <w:pPr>
        <w:spacing w:after="0"/>
        <w:ind w:right="-414"/>
        <w:rPr>
          <w:rFonts w:ascii="TH SarabunIT๙" w:hAnsi="TH SarabunIT๙" w:cs="TH SarabunIT๙"/>
          <w:b/>
          <w:sz w:val="34"/>
          <w:szCs w:val="34"/>
        </w:rPr>
      </w:pP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      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ab/>
        <w:t>1. เจ้าของหรือผู้ครอบครองป้ายยื่นแบบ (ภ.ป.1)</w:t>
      </w:r>
      <w:r w:rsid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ตั้งแต่วันที่ </w:t>
      </w:r>
      <w:r w:rsidR="00F97084" w:rsidRP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2 </w:t>
      </w:r>
      <w:r w:rsid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>มกราคม -</w:t>
      </w:r>
      <w:r w:rsidR="00F97084" w:rsidRP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31 มีนาคม </w:t>
      </w:r>
      <w:r w:rsidR="00F97084" w:rsidRP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         </w:t>
      </w:r>
      <w:r w:rsid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>ของทุกปี</w:t>
      </w:r>
      <w:r w:rsidR="00035CF6" w:rsidRPr="00F97084">
        <w:rPr>
          <w:rFonts w:ascii="TH SarabunIT๙" w:hAnsi="TH SarabunIT๙" w:cs="TH SarabunIT๙" w:hint="cs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>ถ้าไม่สามารถหาตัวเจ้าของได้ให้ผู้ครอบครองอาคารหรือเจ้าของที่ดินที่ป้ายนั้นตั้งอยู่เป็นผู้มีหน้าที่เสียภาษี</w:t>
      </w:r>
    </w:p>
    <w:p w:rsidR="00F163D7" w:rsidRPr="00F97084" w:rsidRDefault="00F163D7" w:rsidP="00F163D7">
      <w:pPr>
        <w:spacing w:after="0"/>
        <w:rPr>
          <w:rFonts w:ascii="TH SarabunIT๙" w:hAnsi="TH SarabunIT๙" w:cs="TH SarabunIT๙"/>
          <w:b/>
          <w:sz w:val="34"/>
          <w:szCs w:val="34"/>
        </w:rPr>
      </w:pPr>
      <w:r w:rsidRPr="00F97084">
        <w:rPr>
          <w:rFonts w:ascii="TH SarabunIT๙" w:hAnsi="TH SarabunIT๙" w:cs="TH SarabunIT๙"/>
          <w:b/>
          <w:sz w:val="34"/>
          <w:szCs w:val="34"/>
        </w:rPr>
        <w:t xml:space="preserve">      </w:t>
      </w:r>
      <w:r w:rsidRPr="00F97084">
        <w:rPr>
          <w:rFonts w:ascii="TH SarabunIT๙" w:hAnsi="TH SarabunIT๙" w:cs="TH SarabunIT๙"/>
          <w:b/>
          <w:sz w:val="34"/>
          <w:szCs w:val="34"/>
        </w:rPr>
        <w:tab/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b/>
          <w:sz w:val="34"/>
          <w:szCs w:val="34"/>
          <w:cs/>
        </w:rPr>
        <w:tab/>
        <w:t>2. ชำระภาษีป้ายภายใน 15 วันนับตั้งแต่ได้รับแจ้งการประเมินจากพนักงานเจ้าหน้าที่ (ภ.ป.3)</w:t>
      </w:r>
    </w:p>
    <w:p w:rsidR="00F163D7" w:rsidRPr="00F97084" w:rsidRDefault="00F163D7" w:rsidP="00F163D7">
      <w:pPr>
        <w:spacing w:after="0"/>
        <w:rPr>
          <w:rFonts w:ascii="TH SarabunIT๙" w:hAnsi="TH SarabunIT๙" w:cs="TH SarabunIT๙"/>
          <w:b/>
          <w:bCs/>
          <w:color w:val="0000FF"/>
          <w:sz w:val="34"/>
          <w:szCs w:val="34"/>
          <w:u w:val="single"/>
        </w:rPr>
      </w:pPr>
      <w:r w:rsidRPr="00F97084">
        <w:rPr>
          <w:rFonts w:ascii="TH SarabunIT๙" w:hAnsi="TH SarabunIT๙" w:cs="TH SarabunIT๙"/>
          <w:b/>
          <w:bCs/>
          <w:color w:val="0000FF"/>
          <w:sz w:val="34"/>
          <w:szCs w:val="34"/>
          <w:cs/>
        </w:rPr>
        <w:t xml:space="preserve">                   </w:t>
      </w:r>
      <w:r w:rsidRPr="00F97084">
        <w:rPr>
          <w:rFonts w:ascii="TH SarabunIT๙" w:hAnsi="TH SarabunIT๙" w:cs="TH SarabunIT๙"/>
          <w:b/>
          <w:bCs/>
          <w:color w:val="0000FF"/>
          <w:sz w:val="34"/>
          <w:szCs w:val="34"/>
          <w:u w:val="single"/>
          <w:cs/>
        </w:rPr>
        <w:t>ภาษีป้ายค้างชำระ</w:t>
      </w:r>
    </w:p>
    <w:p w:rsidR="00035CF6" w:rsidRPr="00F97084" w:rsidRDefault="00F163D7" w:rsidP="00F97084">
      <w:pPr>
        <w:spacing w:after="0"/>
        <w:ind w:firstLine="2160"/>
        <w:rPr>
          <w:rFonts w:ascii="TH SarabunIT๙" w:hAnsi="TH SarabunIT๙" w:cs="TH SarabunIT๙" w:hint="cs"/>
          <w:sz w:val="34"/>
          <w:szCs w:val="34"/>
        </w:rPr>
      </w:pPr>
      <w:r w:rsidRPr="00F97084">
        <w:rPr>
          <w:rFonts w:ascii="TH SarabunIT๙" w:hAnsi="TH SarabunIT๙" w:cs="TH SarabunIT๙"/>
          <w:sz w:val="34"/>
          <w:szCs w:val="34"/>
          <w:cs/>
        </w:rPr>
        <w:t>1.</w:t>
      </w:r>
      <w:r w:rsidRPr="00F97084">
        <w:rPr>
          <w:rFonts w:ascii="TH SarabunIT๙" w:hAnsi="TH SarabunIT๙" w:cs="TH SarabunIT๙"/>
          <w:sz w:val="34"/>
          <w:szCs w:val="34"/>
        </w:rPr>
        <w:t xml:space="preserve"> </w:t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ไม่ยื่นแบบภายในเดือนมีนาคมหรือหลังติดตั้งป้าย 15 วัน เสียเงินเพิ่ม 10 </w:t>
      </w:r>
      <w:r w:rsidRPr="00F97084">
        <w:rPr>
          <w:rFonts w:ascii="TH SarabunIT๙" w:hAnsi="TH SarabunIT๙" w:cs="TH SarabunIT๙"/>
          <w:sz w:val="34"/>
          <w:szCs w:val="34"/>
        </w:rPr>
        <w:t xml:space="preserve">% </w:t>
      </w:r>
      <w:r w:rsidRPr="00F97084">
        <w:rPr>
          <w:rFonts w:ascii="TH SarabunIT๙" w:hAnsi="TH SarabunIT๙" w:cs="TH SarabunIT๙"/>
          <w:sz w:val="34"/>
          <w:szCs w:val="34"/>
          <w:cs/>
        </w:rPr>
        <w:t>ของภาษี</w:t>
      </w:r>
      <w:r w:rsidRPr="00F97084">
        <w:rPr>
          <w:rFonts w:ascii="TH SarabunIT๙" w:hAnsi="TH SarabunIT๙" w:cs="TH SarabunIT๙"/>
          <w:sz w:val="34"/>
          <w:szCs w:val="34"/>
        </w:rPr>
        <w:br/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2. ยื่นแบบไม่ถูกต้องทำให้ค่าภาษีน้อยลงต้องเสียเงินเพิ่ม 10 </w:t>
      </w:r>
      <w:r w:rsidRPr="00F97084">
        <w:rPr>
          <w:rFonts w:ascii="TH SarabunIT๙" w:hAnsi="TH SarabunIT๙" w:cs="TH SarabunIT๙"/>
          <w:sz w:val="34"/>
          <w:szCs w:val="34"/>
        </w:rPr>
        <w:t xml:space="preserve">% </w:t>
      </w:r>
      <w:r w:rsidRPr="00F97084">
        <w:rPr>
          <w:rFonts w:ascii="TH SarabunIT๙" w:hAnsi="TH SarabunIT๙" w:cs="TH SarabunIT๙"/>
          <w:sz w:val="34"/>
          <w:szCs w:val="34"/>
          <w:cs/>
        </w:rPr>
        <w:t>ของค่าภาษีที่ประเมินเพิ่มเติม</w:t>
      </w:r>
      <w:r w:rsidRPr="00F97084">
        <w:rPr>
          <w:rFonts w:ascii="TH SarabunIT๙" w:hAnsi="TH SarabunIT๙" w:cs="TH SarabunIT๙"/>
          <w:sz w:val="34"/>
          <w:szCs w:val="34"/>
        </w:rPr>
        <w:br/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>3. ไม่ชำระเงินภายใน 15 วัน นับแต่วันที่ได้รับแจ้งประเมิน เสียเงินเพิ่ม 2</w:t>
      </w:r>
      <w:r w:rsidRPr="00F97084">
        <w:rPr>
          <w:rFonts w:ascii="TH SarabunIT๙" w:hAnsi="TH SarabunIT๙" w:cs="TH SarabunIT๙"/>
          <w:sz w:val="34"/>
          <w:szCs w:val="34"/>
        </w:rPr>
        <w:t xml:space="preserve"> % </w:t>
      </w:r>
      <w:r w:rsidRPr="00F97084">
        <w:rPr>
          <w:rFonts w:ascii="TH SarabunIT๙" w:hAnsi="TH SarabunIT๙" w:cs="TH SarabunIT๙"/>
          <w:sz w:val="34"/>
          <w:szCs w:val="34"/>
          <w:cs/>
        </w:rPr>
        <w:t>ต่อเดือน</w:t>
      </w:r>
      <w:r w:rsidR="00F97084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ของค่าภาษี </w:t>
      </w:r>
      <w:r w:rsidRPr="00F97084">
        <w:rPr>
          <w:rFonts w:ascii="TH SarabunIT๙" w:hAnsi="TH SarabunIT๙" w:cs="TH SarabunIT๙"/>
          <w:sz w:val="34"/>
          <w:szCs w:val="34"/>
        </w:rPr>
        <w:br/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>4. ผู้ใดจงใจไม่ยื่นแบบแสดงรายการภาษีป้ายต้องระวางโทษปรับ ตั้งแต่ 5,000 -50,000 บาท</w:t>
      </w:r>
      <w:r w:rsidRPr="00F97084">
        <w:rPr>
          <w:rFonts w:ascii="TH SarabunIT๙" w:hAnsi="TH SarabunIT๙" w:cs="TH SarabunIT๙"/>
          <w:sz w:val="34"/>
          <w:szCs w:val="34"/>
          <w:cs/>
        </w:rPr>
        <w:br/>
      </w:r>
      <w:r w:rsidRPr="00F97084">
        <w:rPr>
          <w:rFonts w:ascii="TH SarabunIT๙" w:hAnsi="TH SarabunIT๙" w:cs="TH SarabunIT๙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="00F97084"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Pr="00F97084">
        <w:rPr>
          <w:rFonts w:ascii="TH SarabunIT๙" w:hAnsi="TH SarabunIT๙" w:cs="TH SarabunIT๙"/>
          <w:sz w:val="34"/>
          <w:szCs w:val="34"/>
          <w:cs/>
        </w:rPr>
        <w:t>5.</w:t>
      </w:r>
      <w:r w:rsidRPr="00F97084">
        <w:rPr>
          <w:rFonts w:ascii="TH SarabunIT๙" w:hAnsi="TH SarabunIT๙" w:cs="TH SarabunIT๙"/>
          <w:sz w:val="34"/>
          <w:szCs w:val="34"/>
        </w:rPr>
        <w:t xml:space="preserve"> </w:t>
      </w:r>
      <w:r w:rsidRPr="00F97084">
        <w:rPr>
          <w:rFonts w:ascii="TH SarabunIT๙" w:hAnsi="TH SarabunIT๙" w:cs="TH SarabunIT๙"/>
          <w:sz w:val="34"/>
          <w:szCs w:val="34"/>
          <w:cs/>
        </w:rPr>
        <w:t xml:space="preserve">ผู้ใดไม่แจ้งการรับโอนป้ายภายใน 30 วัน ตั้งแต่วันรับโอน ต้องระวางโทษปรับตั้งแต่ </w:t>
      </w:r>
      <w:r w:rsidR="00035CF6" w:rsidRPr="00F97084">
        <w:rPr>
          <w:rFonts w:ascii="TH SarabunIT๙" w:hAnsi="TH SarabunIT๙" w:cs="TH SarabunIT๙" w:hint="cs"/>
          <w:sz w:val="34"/>
          <w:szCs w:val="34"/>
          <w:cs/>
        </w:rPr>
        <w:t xml:space="preserve">              </w:t>
      </w:r>
    </w:p>
    <w:p w:rsidR="00F163D7" w:rsidRDefault="00035CF6" w:rsidP="00035CF6">
      <w:pPr>
        <w:spacing w:after="0"/>
        <w:rPr>
          <w:rFonts w:ascii="TH SarabunIT๙" w:hAnsi="TH SarabunIT๙" w:cs="TH SarabunIT๙"/>
          <w:sz w:val="34"/>
          <w:szCs w:val="34"/>
        </w:rPr>
      </w:pPr>
      <w:r w:rsidRPr="00F970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163D7" w:rsidRPr="00F97084">
        <w:rPr>
          <w:rFonts w:ascii="TH SarabunIT๙" w:hAnsi="TH SarabunIT๙" w:cs="TH SarabunIT๙"/>
          <w:sz w:val="34"/>
          <w:szCs w:val="34"/>
          <w:cs/>
        </w:rPr>
        <w:t xml:space="preserve">1,000 – 10,000 บาท </w:t>
      </w:r>
      <w:r w:rsidR="00F163D7" w:rsidRPr="00F97084">
        <w:rPr>
          <w:rFonts w:ascii="TH SarabunIT๙" w:hAnsi="TH SarabunIT๙" w:cs="TH SarabunIT๙"/>
          <w:sz w:val="34"/>
          <w:szCs w:val="34"/>
          <w:cs/>
        </w:rPr>
        <w:br/>
        <w:t xml:space="preserve">      </w:t>
      </w:r>
      <w:r w:rsidR="00F163D7" w:rsidRPr="00F97084">
        <w:rPr>
          <w:rFonts w:ascii="TH SarabunIT๙" w:hAnsi="TH SarabunIT๙" w:cs="TH SarabunIT๙"/>
          <w:sz w:val="34"/>
          <w:szCs w:val="34"/>
          <w:cs/>
        </w:rPr>
        <w:tab/>
      </w:r>
      <w:r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Pr="00F97084">
        <w:rPr>
          <w:rFonts w:ascii="TH SarabunIT๙" w:hAnsi="TH SarabunIT๙" w:cs="TH SarabunIT๙" w:hint="cs"/>
          <w:sz w:val="34"/>
          <w:szCs w:val="34"/>
          <w:cs/>
        </w:rPr>
        <w:tab/>
      </w:r>
      <w:r w:rsidR="00F163D7" w:rsidRPr="00F97084">
        <w:rPr>
          <w:rFonts w:ascii="TH SarabunIT๙" w:hAnsi="TH SarabunIT๙" w:cs="TH SarabunIT๙"/>
          <w:sz w:val="34"/>
          <w:szCs w:val="34"/>
          <w:cs/>
        </w:rPr>
        <w:t xml:space="preserve">6. ผู้ใดไม่แสดงชื่อ ที่อยู่  เจ้าของป้ายเป็นอักษรไทยให้ชัดเจนที่มุมขวาด้านล่างของป้าย ซึ่งติดตั้งบนอสังหาริมทรัพย์ของผู้อื่น และมีพื้นที่เกิน </w:t>
      </w:r>
      <w:smartTag w:uri="urn:schemas-microsoft-com:office:smarttags" w:element="metricconverter">
        <w:smartTagPr>
          <w:attr w:name="ProductID" w:val="2 ตารางเมตร"/>
        </w:smartTagPr>
        <w:r w:rsidR="00F163D7" w:rsidRPr="00F97084">
          <w:rPr>
            <w:rFonts w:ascii="TH SarabunIT๙" w:hAnsi="TH SarabunIT๙" w:cs="TH SarabunIT๙"/>
            <w:sz w:val="34"/>
            <w:szCs w:val="34"/>
            <w:cs/>
          </w:rPr>
          <w:t>2 ตารางเมตร</w:t>
        </w:r>
      </w:smartTag>
      <w:r w:rsidR="00F163D7" w:rsidRPr="00F97084">
        <w:rPr>
          <w:rFonts w:ascii="TH SarabunIT๙" w:hAnsi="TH SarabunIT๙" w:cs="TH SarabunIT๙"/>
          <w:sz w:val="34"/>
          <w:szCs w:val="34"/>
          <w:cs/>
        </w:rPr>
        <w:t xml:space="preserve"> ต้องระวางโทษปรับ วันละ 100 บาท เรียงวัน ตลอดระยะเวลาที่กระทำความผิด</w:t>
      </w:r>
    </w:p>
    <w:p w:rsidR="00ED69D1" w:rsidRPr="00F97084" w:rsidRDefault="00ED69D1" w:rsidP="00035CF6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F163D7" w:rsidRPr="00F97084" w:rsidRDefault="00F163D7" w:rsidP="00F163D7">
      <w:pPr>
        <w:widowControl w:val="0"/>
        <w:spacing w:after="0"/>
        <w:jc w:val="center"/>
        <w:rPr>
          <w:rFonts w:ascii="TH SarabunIT๙" w:hAnsi="TH SarabunIT๙" w:cs="TH SarabunIT๙"/>
          <w:b/>
          <w:sz w:val="34"/>
          <w:szCs w:val="34"/>
        </w:rPr>
      </w:pPr>
    </w:p>
    <w:p w:rsidR="00F163D7" w:rsidRPr="00F97084" w:rsidRDefault="00F163D7" w:rsidP="00F163D7">
      <w:pPr>
        <w:widowControl w:val="0"/>
        <w:spacing w:after="0"/>
        <w:jc w:val="center"/>
        <w:rPr>
          <w:rFonts w:ascii="TH SarabunIT๙" w:hAnsi="TH SarabunIT๙" w:cs="TH SarabunIT๙"/>
          <w:b/>
          <w:sz w:val="34"/>
          <w:szCs w:val="34"/>
        </w:rPr>
      </w:pPr>
      <w:r w:rsidRPr="00F97084">
        <w:rPr>
          <w:rFonts w:ascii="TH SarabunIT๙" w:hAnsi="TH SarabunIT๙" w:cs="TH SarabunIT๙"/>
          <w:b/>
          <w:sz w:val="34"/>
          <w:szCs w:val="34"/>
          <w:cs/>
        </w:rPr>
        <w:t xml:space="preserve"> </w:t>
      </w:r>
      <w:r w:rsidRPr="00F97084">
        <w:rPr>
          <w:rFonts w:ascii="TH SarabunIT๙" w:hAnsi="TH SarabunIT๙" w:cs="TH SarabunIT๙"/>
          <w:b/>
          <w:sz w:val="34"/>
          <w:szCs w:val="34"/>
        </w:rPr>
        <w:t>************************</w:t>
      </w:r>
    </w:p>
    <w:p w:rsidR="00F163D7" w:rsidRPr="00F97084" w:rsidRDefault="00F163D7" w:rsidP="00F163D7">
      <w:pPr>
        <w:widowControl w:val="0"/>
        <w:spacing w:after="0"/>
        <w:jc w:val="center"/>
        <w:rPr>
          <w:rFonts w:ascii="TH SarabunIT๙" w:hAnsi="TH SarabunIT๙" w:cs="TH SarabunIT๙"/>
          <w:b/>
          <w:sz w:val="36"/>
          <w:szCs w:val="36"/>
        </w:rPr>
      </w:pPr>
    </w:p>
    <w:p w:rsidR="00035CF6" w:rsidRDefault="00ED69D1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  <w:r>
        <w:rPr>
          <w:rFonts w:ascii="TH SarabunIT๙" w:hAnsi="TH SarabunIT๙" w:cs="TH SarabunIT๙" w:hint="cs"/>
          <w:b/>
          <w:noProof/>
          <w:sz w:val="36"/>
          <w:szCs w:val="36"/>
        </w:rPr>
        <w:pict>
          <v:shape id="_x0000_s1058" type="#_x0000_t172" style="position:absolute;left:0;text-align:left;margin-left:326.05pt;margin-top:1.5pt;width:190.8pt;height:99pt;rotation:1277552fd;z-index:251664384" adj="15429" fillcolor="red" strokecolor="yellow">
            <v:shadow color="#868686"/>
            <v:textpath style="font-family:&quot;TH NiramitIT๙&quot;;font-weight:bold;font-style:italic;v-text-kern:t" trim="t" fitpath="t" string="เทศบาลตำบลชะเมา"/>
          </v:shape>
        </w:pict>
      </w:r>
    </w:p>
    <w:p w:rsidR="00035CF6" w:rsidRDefault="00035CF6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035CF6" w:rsidRDefault="00035CF6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035CF6" w:rsidRDefault="00035CF6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CB7923" w:rsidRDefault="00CB7923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F97084" w:rsidRDefault="00CB7923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  <w:r w:rsidRPr="00F97084">
        <w:rPr>
          <w:rFonts w:ascii="TH SarabunIT๙" w:hAnsi="TH SarabunIT๙" w:cs="TH SarabunIT๙"/>
          <w:b/>
          <w:noProof/>
          <w:sz w:val="36"/>
          <w:szCs w:val="36"/>
          <w:cs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66.3pt;margin-top:16.5pt;width:388.35pt;height:169.1pt;z-index:251662336;mso-width-relative:margin;mso-height-relative:margin" adj="-829,26435" fillcolor="#fde9d9" strokecolor="#0070c0" strokeweight="1.5pt">
            <v:shadow color="#868686"/>
            <v:textbox>
              <w:txbxContent>
                <w:p w:rsidR="00F97084" w:rsidRPr="00F97084" w:rsidRDefault="00F97084" w:rsidP="00F97084">
                  <w:pPr>
                    <w:spacing w:after="0"/>
                    <w:jc w:val="center"/>
                    <w:rPr>
                      <w:rFonts w:ascii="TH Charm of AU" w:hAnsi="TH Charm of AU" w:cs="TH Charm of AU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</w:pPr>
                  <w:r w:rsidRPr="00F97084">
                    <w:rPr>
                      <w:rFonts w:ascii="TH Charm of AU" w:hAnsi="TH Charm of AU" w:cs="TH Charm of AU"/>
                      <w:b/>
                      <w:bCs/>
                      <w:i/>
                      <w:iCs/>
                      <w:color w:val="C00000"/>
                      <w:sz w:val="56"/>
                      <w:szCs w:val="56"/>
                      <w:cs/>
                    </w:rPr>
                    <w:t>เงินภาษีของท่านทุกบาท</w:t>
                  </w:r>
                  <w:r w:rsidRPr="00F97084">
                    <w:rPr>
                      <w:rFonts w:ascii="TH Charm of AU" w:hAnsi="TH Charm of AU" w:cs="TH Charm of AU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  <w:t xml:space="preserve">  </w:t>
                  </w:r>
                </w:p>
                <w:p w:rsidR="00F97084" w:rsidRPr="00F97084" w:rsidRDefault="00F97084" w:rsidP="00F97084">
                  <w:pPr>
                    <w:spacing w:after="0"/>
                    <w:jc w:val="center"/>
                    <w:rPr>
                      <w:rFonts w:ascii="TH NiramitIT๙" w:hAnsi="TH NiramitIT๙" w:cs="TH NiramitIT๙"/>
                      <w:b/>
                      <w:bCs/>
                      <w:i/>
                      <w:iCs/>
                      <w:color w:val="C00000"/>
                      <w:sz w:val="44"/>
                      <w:szCs w:val="44"/>
                    </w:rPr>
                  </w:pPr>
                  <w:r w:rsidRPr="00F97084">
                    <w:rPr>
                      <w:rFonts w:ascii="TH Charm of AU" w:hAnsi="TH Charm of AU" w:cs="TH Charm of AU"/>
                      <w:b/>
                      <w:bCs/>
                      <w:i/>
                      <w:iCs/>
                      <w:color w:val="C00000"/>
                      <w:sz w:val="56"/>
                      <w:szCs w:val="56"/>
                      <w:cs/>
                    </w:rPr>
                    <w:t>มีความสำคัญต่อชาติต่อแผ่นดิน</w:t>
                  </w:r>
                </w:p>
                <w:p w:rsidR="00F97084" w:rsidRPr="00F97084" w:rsidRDefault="00F97084">
                  <w:pPr>
                    <w:rPr>
                      <w:rFonts w:cs="Cordia New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F97084" w:rsidRDefault="00F9708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F97084" w:rsidRDefault="00F9708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F97084" w:rsidRDefault="00F9708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F97084" w:rsidRDefault="00ED69D1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26035</wp:posOffset>
            </wp:positionV>
            <wp:extent cx="1057275" cy="1676400"/>
            <wp:effectExtent l="19050" t="0" r="9525" b="0"/>
            <wp:wrapNone/>
            <wp:docPr id="5" name="Picture 5" descr="imagesCA52Z5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52Z5W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84" w:rsidRDefault="00F97084" w:rsidP="00F163D7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F97084" w:rsidRDefault="00F97084" w:rsidP="00127F6F">
      <w:pPr>
        <w:spacing w:after="0"/>
        <w:jc w:val="center"/>
        <w:rPr>
          <w:rFonts w:ascii="TH SarabunIT๙" w:hAnsi="TH SarabunIT๙" w:cs="TH SarabunIT๙" w:hint="cs"/>
          <w:b/>
          <w:bCs/>
          <w:color w:val="00CCFF"/>
          <w:sz w:val="52"/>
          <w:szCs w:val="52"/>
        </w:rPr>
      </w:pPr>
    </w:p>
    <w:p w:rsidR="00F97084" w:rsidRPr="003123C2" w:rsidRDefault="00F97084" w:rsidP="00127F6F">
      <w:pPr>
        <w:spacing w:after="0"/>
        <w:jc w:val="center"/>
        <w:rPr>
          <w:rFonts w:ascii="TH SarabunIT๙" w:hAnsi="TH SarabunIT๙" w:cs="TH SarabunIT๙"/>
          <w:b/>
          <w:bCs/>
          <w:color w:val="00CCFF"/>
          <w:sz w:val="52"/>
          <w:szCs w:val="52"/>
        </w:rPr>
      </w:pPr>
    </w:p>
    <w:p w:rsidR="00127F6F" w:rsidRPr="00035CF6" w:rsidRDefault="00127F6F" w:rsidP="00264A15">
      <w:pPr>
        <w:widowControl w:val="0"/>
        <w:spacing w:after="0"/>
        <w:jc w:val="center"/>
        <w:rPr>
          <w:rFonts w:ascii="TH SarabunIT๙" w:hAnsi="TH SarabunIT๙" w:cs="TH SarabunIT๙" w:hint="cs"/>
          <w:b/>
          <w:sz w:val="36"/>
          <w:szCs w:val="36"/>
        </w:rPr>
      </w:pPr>
    </w:p>
    <w:p w:rsidR="00264A15" w:rsidRPr="00035CF6" w:rsidRDefault="00264A15" w:rsidP="00264A15">
      <w:pPr>
        <w:widowControl w:val="0"/>
        <w:spacing w:after="0"/>
        <w:jc w:val="center"/>
        <w:rPr>
          <w:rFonts w:ascii="TH SarabunIT๙" w:hAnsi="TH SarabunIT๙" w:cs="TH SarabunIT๙"/>
          <w:b/>
          <w:sz w:val="36"/>
          <w:szCs w:val="36"/>
        </w:rPr>
      </w:pPr>
    </w:p>
    <w:p w:rsidR="00264A15" w:rsidRPr="00035CF6" w:rsidRDefault="00ED69D1" w:rsidP="00CB7923">
      <w:pPr>
        <w:widowControl w:val="0"/>
        <w:spacing w:after="0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117475</wp:posOffset>
            </wp:positionV>
            <wp:extent cx="890270" cy="1143000"/>
            <wp:effectExtent l="19050" t="0" r="5080" b="0"/>
            <wp:wrapNone/>
            <wp:docPr id="2" name="Picture 2" descr="imagesCA7YM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7YM8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23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</w:rPr>
        <w:sym w:font="Wingdings 3" w:char="F05D"/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64A15" w:rsidRPr="00F97084">
        <w:rPr>
          <w:rFonts w:ascii="TH SarabunIT๙" w:hAnsi="TH SarabunIT๙" w:cs="TH SarabunIT๙"/>
          <w:b/>
          <w:bCs/>
          <w:i/>
          <w:iCs/>
          <w:color w:val="FF00FF"/>
          <w:sz w:val="36"/>
          <w:szCs w:val="36"/>
          <w:cs/>
        </w:rPr>
        <w:t>ภาษีโรงเรือนและที่ดิน</w:t>
      </w:r>
      <w:r w:rsidR="00264A15" w:rsidRPr="00035CF6">
        <w:rPr>
          <w:rFonts w:ascii="TH SarabunIT๙" w:hAnsi="TH SarabunIT๙" w:cs="TH SarabunIT๙"/>
          <w:color w:val="FF00FF"/>
          <w:sz w:val="36"/>
          <w:szCs w:val="36"/>
          <w:cs/>
        </w:rPr>
        <w:t xml:space="preserve"> </w:t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64A15" w:rsidRPr="00035CF6">
        <w:rPr>
          <w:rFonts w:ascii="TH SarabunIT๙" w:hAnsi="TH SarabunIT๙" w:cs="TH SarabunIT๙"/>
          <w:sz w:val="36"/>
          <w:szCs w:val="36"/>
          <w:cs/>
        </w:rPr>
        <w:t>ให้ยื่นแบบและชำระภายในเดือน มกราคม – กุมภาพันธ์ ของทุกปี</w:t>
      </w:r>
    </w:p>
    <w:p w:rsidR="00264A15" w:rsidRPr="00035CF6" w:rsidRDefault="00CB7923" w:rsidP="00CB7923">
      <w:pPr>
        <w:widowControl w:val="0"/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</w:rPr>
        <w:sym w:font="Wingdings 3" w:char="F05D"/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64A15" w:rsidRPr="00F97084">
        <w:rPr>
          <w:rFonts w:ascii="TH SarabunIT๙" w:hAnsi="TH SarabunIT๙" w:cs="TH SarabunIT๙"/>
          <w:b/>
          <w:bCs/>
          <w:i/>
          <w:iCs/>
          <w:color w:val="FF00FF"/>
          <w:sz w:val="36"/>
          <w:szCs w:val="36"/>
          <w:cs/>
        </w:rPr>
        <w:t>ภาษีบำรุงท้องที่</w:t>
      </w:r>
      <w:r w:rsidR="00264A15" w:rsidRPr="00035CF6">
        <w:rPr>
          <w:rFonts w:ascii="TH SarabunIT๙" w:hAnsi="TH SarabunIT๙" w:cs="TH SarabunIT๙"/>
          <w:sz w:val="36"/>
          <w:szCs w:val="36"/>
          <w:cs/>
        </w:rPr>
        <w:t xml:space="preserve">  ให้ยื่นแบบและชำระภายในเดือน มกราคม – เมษายน ของทุกปี</w:t>
      </w:r>
    </w:p>
    <w:p w:rsidR="00264A15" w:rsidRPr="00035CF6" w:rsidRDefault="00CB7923" w:rsidP="00CB7923">
      <w:pPr>
        <w:widowControl w:val="0"/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</w:rPr>
        <w:sym w:font="Wingdings 3" w:char="F05D"/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64A15" w:rsidRPr="00F97084">
        <w:rPr>
          <w:rFonts w:ascii="TH SarabunIT๙" w:hAnsi="TH SarabunIT๙" w:cs="TH SarabunIT๙"/>
          <w:b/>
          <w:bCs/>
          <w:i/>
          <w:iCs/>
          <w:color w:val="FF00FF"/>
          <w:sz w:val="36"/>
          <w:szCs w:val="36"/>
          <w:cs/>
        </w:rPr>
        <w:t>ภาษีป้าย</w:t>
      </w:r>
      <w:r w:rsidR="00264A15" w:rsidRPr="00035C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264A15" w:rsidRPr="00035CF6">
        <w:rPr>
          <w:rFonts w:ascii="TH SarabunIT๙" w:hAnsi="TH SarabunIT๙" w:cs="TH SarabunIT๙"/>
          <w:sz w:val="36"/>
          <w:szCs w:val="36"/>
          <w:cs/>
        </w:rPr>
        <w:t>ให้ยื่นแบบและชำระภายในเดือน มกราคม – มีนาคม ของทุกปี</w:t>
      </w:r>
    </w:p>
    <w:p w:rsidR="00127F6F" w:rsidRPr="00035CF6" w:rsidRDefault="00127F6F" w:rsidP="00264A15">
      <w:pPr>
        <w:widowControl w:val="0"/>
        <w:spacing w:after="0"/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127F6F" w:rsidRPr="00035CF6" w:rsidRDefault="00127F6F" w:rsidP="00127F6F">
      <w:pPr>
        <w:widowControl w:val="0"/>
        <w:rPr>
          <w:rFonts w:ascii="TH SarabunIT๙" w:hAnsi="TH SarabunIT๙" w:cs="TH SarabunIT๙"/>
          <w:b/>
          <w:bCs/>
          <w:color w:val="00CCFF"/>
          <w:sz w:val="36"/>
          <w:szCs w:val="36"/>
        </w:rPr>
      </w:pPr>
    </w:p>
    <w:p w:rsidR="00F163D7" w:rsidRPr="001E5C12" w:rsidRDefault="00F163D7" w:rsidP="00ED69D1">
      <w:pPr>
        <w:spacing w:after="0"/>
        <w:jc w:val="center"/>
        <w:rPr>
          <w:rFonts w:ascii="TH SarabunIT๙" w:hAnsi="TH SarabunIT๙" w:cs="TH SarabunIT๙"/>
          <w:b/>
          <w:bCs/>
          <w:i/>
          <w:iCs/>
          <w:color w:val="009900"/>
          <w:sz w:val="56"/>
          <w:szCs w:val="56"/>
        </w:rPr>
      </w:pPr>
      <w:r w:rsidRPr="001E5C12">
        <w:rPr>
          <w:rFonts w:ascii="TH SarabunIT๙" w:hAnsi="TH SarabunIT๙" w:cs="TH SarabunIT๙"/>
          <w:b/>
          <w:bCs/>
          <w:i/>
          <w:iCs/>
          <w:color w:val="009900"/>
          <w:sz w:val="56"/>
          <w:szCs w:val="56"/>
          <w:cs/>
        </w:rPr>
        <w:t>สอบถามรายละเอียดเพิ่มเติมได้ที่</w:t>
      </w:r>
    </w:p>
    <w:p w:rsidR="00F163D7" w:rsidRPr="001E5C12" w:rsidRDefault="00ED69D1" w:rsidP="00ED69D1">
      <w:pPr>
        <w:spacing w:after="0"/>
        <w:jc w:val="center"/>
        <w:rPr>
          <w:rFonts w:ascii="TH SarabunIT๙" w:hAnsi="TH SarabunIT๙" w:cs="TH SarabunIT๙"/>
          <w:b/>
          <w:bCs/>
          <w:i/>
          <w:iCs/>
          <w:color w:val="009900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i/>
          <w:iCs/>
          <w:color w:val="009900"/>
          <w:sz w:val="56"/>
          <w:szCs w:val="56"/>
          <w:cs/>
        </w:rPr>
        <w:t>กองคลัง</w:t>
      </w:r>
      <w:r w:rsidR="00127F6F" w:rsidRPr="001E5C12">
        <w:rPr>
          <w:rFonts w:ascii="TH SarabunIT๙" w:hAnsi="TH SarabunIT๙" w:cs="TH SarabunIT๙"/>
          <w:b/>
          <w:bCs/>
          <w:i/>
          <w:iCs/>
          <w:color w:val="009900"/>
          <w:sz w:val="56"/>
          <w:szCs w:val="56"/>
          <w:cs/>
        </w:rPr>
        <w:t xml:space="preserve"> (งานจัดเก็บรายได้)</w:t>
      </w:r>
    </w:p>
    <w:p w:rsidR="00ED69D1" w:rsidRDefault="00ED69D1" w:rsidP="00ED69D1">
      <w:pPr>
        <w:spacing w:after="0"/>
        <w:jc w:val="center"/>
        <w:rPr>
          <w:rFonts w:ascii="TH SarabunIT๙" w:hAnsi="TH SarabunIT๙" w:cs="TH SarabunIT๙" w:hint="cs"/>
          <w:b/>
          <w:bCs/>
          <w:i/>
          <w:iCs/>
          <w:color w:val="009900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i/>
          <w:iCs/>
          <w:color w:val="009900"/>
          <w:sz w:val="56"/>
          <w:szCs w:val="56"/>
          <w:cs/>
        </w:rPr>
        <w:t>เทศบาลตำบลชะเมา</w:t>
      </w:r>
    </w:p>
    <w:p w:rsidR="00F163D7" w:rsidRPr="001E5C12" w:rsidRDefault="00ED69D1" w:rsidP="00ED69D1">
      <w:pPr>
        <w:spacing w:after="0"/>
        <w:jc w:val="center"/>
        <w:rPr>
          <w:rFonts w:ascii="TH SarabunIT๙" w:hAnsi="TH SarabunIT๙" w:cs="TH SarabunIT๙"/>
          <w:b/>
          <w:bCs/>
          <w:i/>
          <w:iCs/>
          <w:color w:val="009900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i/>
          <w:iCs/>
          <w:color w:val="009900"/>
          <w:sz w:val="56"/>
          <w:szCs w:val="56"/>
          <w:cs/>
        </w:rPr>
        <w:t>อำเภอปากพนัง  จังหวัดนครศรีฯ</w:t>
      </w:r>
    </w:p>
    <w:p w:rsidR="00CB7923" w:rsidRPr="00CB7923" w:rsidRDefault="00ED69D1" w:rsidP="00CB7923">
      <w:pPr>
        <w:spacing w:after="0"/>
        <w:ind w:left="5040" w:firstLine="720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  <w:r>
        <w:rPr>
          <w:rFonts w:ascii="TH SarabunIT๙" w:hAnsi="TH SarabunIT๙" w:cs="TH SarabunIT๙"/>
          <w:noProof/>
          <w:color w:val="0000FF"/>
          <w:sz w:val="16"/>
          <w:szCs w:val="1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35560</wp:posOffset>
            </wp:positionV>
            <wp:extent cx="427355" cy="497205"/>
            <wp:effectExtent l="19050" t="0" r="0" b="0"/>
            <wp:wrapNone/>
            <wp:docPr id="3" name="Picture 3" descr="imagesCAQ24K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Q24KR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D7" w:rsidRPr="00CB7923" w:rsidRDefault="00F163D7" w:rsidP="00ED69D1">
      <w:pPr>
        <w:spacing w:after="0"/>
        <w:ind w:left="3600" w:firstLine="720"/>
        <w:rPr>
          <w:rFonts w:ascii="TH SarabunIT๙" w:hAnsi="TH SarabunIT๙" w:cs="TH SarabunIT๙"/>
          <w:color w:val="0000FF"/>
          <w:sz w:val="56"/>
          <w:szCs w:val="56"/>
        </w:rPr>
      </w:pPr>
      <w:r w:rsidRPr="00CB7923">
        <w:rPr>
          <w:rFonts w:ascii="TH SarabunIT๙" w:hAnsi="TH SarabunIT๙" w:cs="TH SarabunIT๙"/>
          <w:b/>
          <w:bCs/>
          <w:color w:val="0000FF"/>
          <w:sz w:val="56"/>
          <w:szCs w:val="56"/>
          <w:cs/>
        </w:rPr>
        <w:t>0-</w:t>
      </w:r>
      <w:r w:rsidR="00E02229" w:rsidRPr="00CB7923">
        <w:rPr>
          <w:rFonts w:ascii="TH SarabunIT๙" w:hAnsi="TH SarabunIT๙" w:cs="TH SarabunIT๙"/>
          <w:b/>
          <w:bCs/>
          <w:color w:val="0000FF"/>
          <w:sz w:val="56"/>
          <w:szCs w:val="56"/>
        </w:rPr>
        <w:t>7</w:t>
      </w:r>
      <w:r w:rsidRPr="00CB7923">
        <w:rPr>
          <w:rFonts w:ascii="TH SarabunIT๙" w:hAnsi="TH SarabunIT๙" w:cs="TH SarabunIT๙"/>
          <w:b/>
          <w:bCs/>
          <w:color w:val="0000FF"/>
          <w:sz w:val="56"/>
          <w:szCs w:val="56"/>
          <w:cs/>
        </w:rPr>
        <w:t>5</w:t>
      </w:r>
      <w:r w:rsidR="00ED69D1">
        <w:rPr>
          <w:rFonts w:ascii="TH SarabunIT๙" w:hAnsi="TH SarabunIT๙" w:cs="TH SarabunIT๙"/>
          <w:b/>
          <w:bCs/>
          <w:color w:val="0000FF"/>
          <w:sz w:val="56"/>
          <w:szCs w:val="56"/>
        </w:rPr>
        <w:t>35-4077</w:t>
      </w:r>
    </w:p>
    <w:p w:rsidR="00F163D7" w:rsidRPr="003123C2" w:rsidRDefault="00F163D7" w:rsidP="00F163D7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F163D7" w:rsidRPr="003123C2" w:rsidRDefault="00F163D7" w:rsidP="00F163D7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F163D7" w:rsidRPr="003123C2" w:rsidRDefault="00F163D7" w:rsidP="00F163D7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F163D7" w:rsidRPr="003123C2" w:rsidRDefault="00F163D7" w:rsidP="00F163D7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F163D7" w:rsidRPr="003123C2" w:rsidRDefault="00F163D7" w:rsidP="00F163D7">
      <w:pPr>
        <w:rPr>
          <w:rFonts w:ascii="TH SarabunIT๙" w:hAnsi="TH SarabunIT๙" w:cs="TH SarabunIT๙"/>
          <w:sz w:val="32"/>
          <w:szCs w:val="32"/>
        </w:rPr>
      </w:pPr>
    </w:p>
    <w:sectPr w:rsidR="00F163D7" w:rsidRPr="003123C2" w:rsidSect="00136909">
      <w:pgSz w:w="12240" w:h="15840"/>
      <w:pgMar w:top="425" w:right="567" w:bottom="426" w:left="1134" w:header="709" w:footer="709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1EF3"/>
    <w:multiLevelType w:val="hybridMultilevel"/>
    <w:tmpl w:val="3298713A"/>
    <w:lvl w:ilvl="0" w:tplc="7E76F6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F163D7"/>
    <w:rsid w:val="00035CF6"/>
    <w:rsid w:val="0012295D"/>
    <w:rsid w:val="00127F6F"/>
    <w:rsid w:val="00136909"/>
    <w:rsid w:val="001E5C12"/>
    <w:rsid w:val="00264A15"/>
    <w:rsid w:val="003123C2"/>
    <w:rsid w:val="003B2479"/>
    <w:rsid w:val="003C6AE4"/>
    <w:rsid w:val="003F7C3C"/>
    <w:rsid w:val="00506B9F"/>
    <w:rsid w:val="008B5A94"/>
    <w:rsid w:val="00BA32C8"/>
    <w:rsid w:val="00CB7923"/>
    <w:rsid w:val="00D51DC7"/>
    <w:rsid w:val="00E02229"/>
    <w:rsid w:val="00ED69D1"/>
    <w:rsid w:val="00EE14F4"/>
    <w:rsid w:val="00F163D7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f6"/>
      <o:colormenu v:ext="edit" fillcolor="none [661]" strokecolor="#0070c0"/>
    </o:shapedefaults>
    <o:shapelayout v:ext="edit">
      <o:idmap v:ext="edit" data="1"/>
      <o:rules v:ext="edit">
        <o:r id="V:Rule2" type="callout" idref="#_x0000_s1054"/>
        <o:r id="V:Rule3" type="callout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D7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E14F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E14F4"/>
    <w:rPr>
      <w:rFonts w:ascii="Tahoma" w:hAnsi="Tahoma"/>
      <w:color w:val="000000"/>
      <w:kern w:val="2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**ภาษีโรงเรือนและที่ดิน**</vt:lpstr>
    </vt:vector>
  </TitlesOfParts>
  <Company>น้องแพง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**ภาษีโรงเรือนและที่ดิน**</dc:title>
  <dc:creator>นิรัญ ธรฤทธิ์</dc:creator>
  <cp:lastModifiedBy>niran</cp:lastModifiedBy>
  <cp:revision>2</cp:revision>
  <cp:lastPrinted>2011-08-04T15:28:00Z</cp:lastPrinted>
  <dcterms:created xsi:type="dcterms:W3CDTF">2015-05-13T15:22:00Z</dcterms:created>
  <dcterms:modified xsi:type="dcterms:W3CDTF">2015-05-13T15:22:00Z</dcterms:modified>
</cp:coreProperties>
</file>